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12998" w14:textId="77777777" w:rsidR="006C5C77" w:rsidRPr="00711CE9" w:rsidRDefault="007137F9">
      <w:pPr>
        <w:rPr>
          <w:rFonts w:ascii="Times New Roman" w:hAnsi="Times New Roman" w:cs="Times New Roman"/>
        </w:rPr>
      </w:pPr>
      <w:bookmarkStart w:id="0" w:name="_GoBack"/>
      <w:bookmarkEnd w:id="0"/>
      <w:r w:rsidRPr="00711CE9">
        <w:rPr>
          <w:rFonts w:ascii="Times New Roman" w:hAnsi="Times New Roman" w:cs="Times New Roman"/>
        </w:rPr>
        <w:t>Länsstyrelsen i Västra Götaland</w:t>
      </w:r>
    </w:p>
    <w:p w14:paraId="4455775F" w14:textId="77777777" w:rsidR="007137F9" w:rsidRPr="00711CE9" w:rsidRDefault="007137F9">
      <w:pPr>
        <w:rPr>
          <w:rFonts w:ascii="Times New Roman" w:hAnsi="Times New Roman" w:cs="Times New Roman"/>
        </w:rPr>
      </w:pPr>
      <w:r w:rsidRPr="00711CE9">
        <w:rPr>
          <w:rFonts w:ascii="Times New Roman" w:hAnsi="Times New Roman" w:cs="Times New Roman"/>
        </w:rPr>
        <w:t>Vattenavdelningen</w:t>
      </w:r>
    </w:p>
    <w:p w14:paraId="1DD15879" w14:textId="77777777" w:rsidR="007137F9" w:rsidRPr="00711CE9" w:rsidRDefault="007137F9">
      <w:pPr>
        <w:rPr>
          <w:rFonts w:ascii="Times New Roman" w:hAnsi="Times New Roman" w:cs="Times New Roman"/>
        </w:rPr>
      </w:pPr>
    </w:p>
    <w:p w14:paraId="033BCF16" w14:textId="77777777" w:rsidR="007137F9" w:rsidRPr="00711CE9" w:rsidRDefault="007137F9">
      <w:pPr>
        <w:rPr>
          <w:rFonts w:ascii="Times New Roman" w:hAnsi="Times New Roman" w:cs="Times New Roman"/>
        </w:rPr>
      </w:pPr>
    </w:p>
    <w:p w14:paraId="28131852" w14:textId="77777777" w:rsidR="006840FB" w:rsidRPr="00711CE9" w:rsidRDefault="006840FB">
      <w:pPr>
        <w:rPr>
          <w:rFonts w:ascii="Times New Roman" w:hAnsi="Times New Roman" w:cs="Times New Roman"/>
          <w:u w:val="single"/>
        </w:rPr>
      </w:pPr>
    </w:p>
    <w:p w14:paraId="28842A27" w14:textId="26B13A16" w:rsidR="007137F9" w:rsidRPr="00711CE9" w:rsidRDefault="00D70526">
      <w:pPr>
        <w:rPr>
          <w:rFonts w:ascii="Times New Roman" w:hAnsi="Times New Roman" w:cs="Times New Roman"/>
          <w:u w:val="single"/>
        </w:rPr>
      </w:pPr>
      <w:r w:rsidRPr="00711CE9">
        <w:rPr>
          <w:rFonts w:ascii="Times New Roman" w:hAnsi="Times New Roman" w:cs="Times New Roman"/>
          <w:u w:val="single"/>
        </w:rPr>
        <w:t xml:space="preserve">Kompletterande </w:t>
      </w:r>
      <w:r w:rsidR="007137F9" w:rsidRPr="00711CE9">
        <w:rPr>
          <w:rFonts w:ascii="Times New Roman" w:hAnsi="Times New Roman" w:cs="Times New Roman"/>
          <w:u w:val="single"/>
        </w:rPr>
        <w:t>yttrande i ärende gällande anmälan om inledande arbeten, Västlänken, Göteborgs kommun, diarienummer 535-39448-15</w:t>
      </w:r>
    </w:p>
    <w:p w14:paraId="780E1776" w14:textId="77777777" w:rsidR="00D70526" w:rsidRPr="00711CE9" w:rsidRDefault="00D70526">
      <w:pPr>
        <w:rPr>
          <w:rFonts w:ascii="Times New Roman" w:hAnsi="Times New Roman" w:cs="Times New Roman"/>
          <w:u w:val="single"/>
        </w:rPr>
      </w:pPr>
    </w:p>
    <w:p w14:paraId="5E9C2A64" w14:textId="77777777" w:rsidR="006840FB" w:rsidRPr="00711CE9" w:rsidRDefault="006840FB">
      <w:pPr>
        <w:rPr>
          <w:rFonts w:ascii="Times New Roman" w:hAnsi="Times New Roman" w:cs="Times New Roman"/>
        </w:rPr>
      </w:pPr>
    </w:p>
    <w:p w14:paraId="0D02F925" w14:textId="5AB398AC" w:rsidR="00D70526" w:rsidRPr="00711CE9" w:rsidRDefault="00D70526">
      <w:pPr>
        <w:rPr>
          <w:rFonts w:ascii="Times New Roman" w:hAnsi="Times New Roman" w:cs="Times New Roman"/>
        </w:rPr>
      </w:pPr>
      <w:r w:rsidRPr="00711CE9">
        <w:rPr>
          <w:rFonts w:ascii="Times New Roman" w:hAnsi="Times New Roman" w:cs="Times New Roman"/>
        </w:rPr>
        <w:t>Trafikverket och miljöförvaltningen i Göteborgs stad har lämnat yttranden öve</w:t>
      </w:r>
      <w:r w:rsidR="004B3288">
        <w:rPr>
          <w:rFonts w:ascii="Times New Roman" w:hAnsi="Times New Roman" w:cs="Times New Roman"/>
        </w:rPr>
        <w:t>r den skrivelse som vi klagande ingivit. D</w:t>
      </w:r>
      <w:r w:rsidRPr="00711CE9">
        <w:rPr>
          <w:rFonts w:ascii="Times New Roman" w:hAnsi="Times New Roman" w:cs="Times New Roman"/>
        </w:rPr>
        <w:t>e ingivna yttrandena</w:t>
      </w:r>
      <w:r w:rsidR="004B3288">
        <w:rPr>
          <w:rFonts w:ascii="Times New Roman" w:hAnsi="Times New Roman" w:cs="Times New Roman"/>
        </w:rPr>
        <w:t xml:space="preserve"> kommenteras nedan</w:t>
      </w:r>
      <w:r w:rsidRPr="00711CE9">
        <w:rPr>
          <w:rFonts w:ascii="Times New Roman" w:hAnsi="Times New Roman" w:cs="Times New Roman"/>
        </w:rPr>
        <w:t>.</w:t>
      </w:r>
    </w:p>
    <w:p w14:paraId="5899143D" w14:textId="77777777" w:rsidR="00D70526" w:rsidRPr="00711CE9" w:rsidRDefault="00D70526">
      <w:pPr>
        <w:rPr>
          <w:rFonts w:ascii="Times New Roman" w:hAnsi="Times New Roman" w:cs="Times New Roman"/>
        </w:rPr>
      </w:pPr>
    </w:p>
    <w:p w14:paraId="5415D8AA" w14:textId="73AA25B1" w:rsidR="007636C8" w:rsidRPr="00711CE9" w:rsidRDefault="004B3288">
      <w:pPr>
        <w:rPr>
          <w:rFonts w:ascii="Times New Roman" w:hAnsi="Times New Roman" w:cs="Times New Roman"/>
        </w:rPr>
      </w:pPr>
      <w:r>
        <w:rPr>
          <w:rFonts w:ascii="Times New Roman" w:hAnsi="Times New Roman" w:cs="Times New Roman"/>
        </w:rPr>
        <w:t>Vi klagande</w:t>
      </w:r>
      <w:r w:rsidR="00D70526" w:rsidRPr="00711CE9">
        <w:rPr>
          <w:rFonts w:ascii="Times New Roman" w:hAnsi="Times New Roman" w:cs="Times New Roman"/>
        </w:rPr>
        <w:t xml:space="preserve"> har tyvärr inte fått tillgång till Trafikverkets ansökan enligt 9 och 11 kap. miljöbalken för objekt Västlänken då denna ansökan är försenad. Det har av denna anledning inte varigt möjligt att bedöma o</w:t>
      </w:r>
      <w:r w:rsidR="00A415C2" w:rsidRPr="00711CE9">
        <w:rPr>
          <w:rFonts w:ascii="Times New Roman" w:hAnsi="Times New Roman" w:cs="Times New Roman"/>
        </w:rPr>
        <w:t>m några av de inledande arbeten</w:t>
      </w:r>
      <w:r w:rsidR="004B1EFD">
        <w:rPr>
          <w:rFonts w:ascii="Times New Roman" w:hAnsi="Times New Roman" w:cs="Times New Roman"/>
        </w:rPr>
        <w:t>a</w:t>
      </w:r>
      <w:r w:rsidR="00D70526" w:rsidRPr="00711CE9">
        <w:rPr>
          <w:rFonts w:ascii="Times New Roman" w:hAnsi="Times New Roman" w:cs="Times New Roman"/>
        </w:rPr>
        <w:t xml:space="preserve"> ingår i ansökan. Av Trafikverkets yttrande kan man dra slutsatsen att detta förhållande int</w:t>
      </w:r>
      <w:r w:rsidR="00833E9C" w:rsidRPr="00711CE9">
        <w:rPr>
          <w:rFonts w:ascii="Times New Roman" w:hAnsi="Times New Roman" w:cs="Times New Roman"/>
        </w:rPr>
        <w:t>e råder då inga tillstånd erfo</w:t>
      </w:r>
      <w:r w:rsidR="007450E6">
        <w:rPr>
          <w:rFonts w:ascii="Times New Roman" w:hAnsi="Times New Roman" w:cs="Times New Roman"/>
        </w:rPr>
        <w:t>r</w:t>
      </w:r>
      <w:r w:rsidR="00833E9C" w:rsidRPr="00711CE9">
        <w:rPr>
          <w:rFonts w:ascii="Times New Roman" w:hAnsi="Times New Roman" w:cs="Times New Roman"/>
        </w:rPr>
        <w:t>dr</w:t>
      </w:r>
      <w:r w:rsidR="00D70526" w:rsidRPr="00711CE9">
        <w:rPr>
          <w:rFonts w:ascii="Times New Roman" w:hAnsi="Times New Roman" w:cs="Times New Roman"/>
        </w:rPr>
        <w:t>as för de inledande arbetena</w:t>
      </w:r>
      <w:r w:rsidR="00833E9C" w:rsidRPr="00711CE9">
        <w:rPr>
          <w:rFonts w:ascii="Times New Roman" w:hAnsi="Times New Roman" w:cs="Times New Roman"/>
        </w:rPr>
        <w:t xml:space="preserve"> enligt Trafikverkets mening. Trafikverket refererar till 11 kap. 10 § mil</w:t>
      </w:r>
      <w:r w:rsidR="00FC328F" w:rsidRPr="00711CE9">
        <w:rPr>
          <w:rFonts w:ascii="Times New Roman" w:hAnsi="Times New Roman" w:cs="Times New Roman"/>
        </w:rPr>
        <w:t xml:space="preserve">jöbalken och att däri anges </w:t>
      </w:r>
      <w:r w:rsidR="00833E9C" w:rsidRPr="00711CE9">
        <w:rPr>
          <w:rFonts w:ascii="Times New Roman" w:hAnsi="Times New Roman" w:cs="Times New Roman"/>
        </w:rPr>
        <w:t xml:space="preserve">”Om det krävs tillstånd till en vattenverksamhet, får arbeten av större omfattning i anslutning till verksamheten inte påbörjas innan tillstånd har meddelats”. </w:t>
      </w:r>
    </w:p>
    <w:p w14:paraId="79C372ED" w14:textId="77777777" w:rsidR="007636C8" w:rsidRPr="00711CE9" w:rsidRDefault="007636C8">
      <w:pPr>
        <w:rPr>
          <w:rFonts w:ascii="Times New Roman" w:hAnsi="Times New Roman" w:cs="Times New Roman"/>
        </w:rPr>
      </w:pPr>
    </w:p>
    <w:p w14:paraId="22F1B184" w14:textId="4C70C437" w:rsidR="007636C8" w:rsidRPr="00711CE9" w:rsidRDefault="00D16EA9">
      <w:pPr>
        <w:rPr>
          <w:rFonts w:ascii="Times New Roman" w:hAnsi="Times New Roman" w:cs="Times New Roman"/>
        </w:rPr>
      </w:pPr>
      <w:r>
        <w:rPr>
          <w:rFonts w:ascii="Times New Roman" w:hAnsi="Times New Roman" w:cs="Times New Roman"/>
        </w:rPr>
        <w:t>Av miljöbalken</w:t>
      </w:r>
      <w:r w:rsidR="0093326D">
        <w:rPr>
          <w:rFonts w:ascii="Times New Roman" w:hAnsi="Times New Roman" w:cs="Times New Roman"/>
        </w:rPr>
        <w:t>s</w:t>
      </w:r>
      <w:r>
        <w:rPr>
          <w:rFonts w:ascii="Times New Roman" w:hAnsi="Times New Roman" w:cs="Times New Roman"/>
        </w:rPr>
        <w:t xml:space="preserve"> förarbeten (P</w:t>
      </w:r>
      <w:r w:rsidR="007636C8" w:rsidRPr="00711CE9">
        <w:rPr>
          <w:rFonts w:ascii="Times New Roman" w:hAnsi="Times New Roman" w:cs="Times New Roman"/>
        </w:rPr>
        <w:t>rop</w:t>
      </w:r>
      <w:r w:rsidR="007636C8" w:rsidRPr="00D16EA9">
        <w:rPr>
          <w:rFonts w:ascii="Times New Roman" w:hAnsi="Times New Roman" w:cs="Times New Roman"/>
          <w:sz w:val="22"/>
          <w:szCs w:val="22"/>
        </w:rPr>
        <w:t>.</w:t>
      </w:r>
      <w:r>
        <w:rPr>
          <w:rFonts w:ascii="Times New Roman" w:hAnsi="Times New Roman" w:cs="Times New Roman"/>
          <w:sz w:val="22"/>
          <w:szCs w:val="22"/>
        </w:rPr>
        <w:t xml:space="preserve"> </w:t>
      </w:r>
      <w:r w:rsidRPr="00D16EA9">
        <w:rPr>
          <w:rFonts w:ascii="Times New Roman" w:hAnsi="Times New Roman" w:cs="Times New Roman"/>
        </w:rPr>
        <w:t>1997/98:45</w:t>
      </w:r>
      <w:r>
        <w:rPr>
          <w:rFonts w:ascii="Times New Roman" w:hAnsi="Times New Roman" w:cs="Times New Roman"/>
        </w:rPr>
        <w:t>,</w:t>
      </w:r>
      <w:r w:rsidR="007636C8" w:rsidRPr="00711CE9">
        <w:rPr>
          <w:rFonts w:ascii="Times New Roman" w:hAnsi="Times New Roman" w:cs="Times New Roman"/>
        </w:rPr>
        <w:t xml:space="preserve"> del</w:t>
      </w:r>
      <w:r>
        <w:rPr>
          <w:rFonts w:ascii="Times New Roman" w:hAnsi="Times New Roman" w:cs="Times New Roman"/>
        </w:rPr>
        <w:t xml:space="preserve"> 2</w:t>
      </w:r>
      <w:r w:rsidR="007636C8" w:rsidRPr="00711CE9">
        <w:rPr>
          <w:rFonts w:ascii="Times New Roman" w:hAnsi="Times New Roman" w:cs="Times New Roman"/>
        </w:rPr>
        <w:t>, sid. 132) framgår att:</w:t>
      </w:r>
    </w:p>
    <w:p w14:paraId="228B065F" w14:textId="77777777" w:rsidR="00D16EA9" w:rsidRDefault="00D16EA9" w:rsidP="007636C8">
      <w:pPr>
        <w:widowControl w:val="0"/>
        <w:autoSpaceDE w:val="0"/>
        <w:autoSpaceDN w:val="0"/>
        <w:adjustRightInd w:val="0"/>
        <w:rPr>
          <w:rFonts w:ascii="Times New Roman" w:hAnsi="Times New Roman" w:cs="Times New Roman"/>
        </w:rPr>
      </w:pPr>
    </w:p>
    <w:p w14:paraId="0494ADEF" w14:textId="74E2879C" w:rsidR="007636C8" w:rsidRPr="00711CE9" w:rsidRDefault="007636C8" w:rsidP="007636C8">
      <w:pPr>
        <w:widowControl w:val="0"/>
        <w:autoSpaceDE w:val="0"/>
        <w:autoSpaceDN w:val="0"/>
        <w:adjustRightInd w:val="0"/>
        <w:rPr>
          <w:rFonts w:ascii="Times New Roman" w:hAnsi="Times New Roman" w:cs="Times New Roman"/>
        </w:rPr>
      </w:pPr>
      <w:r w:rsidRPr="00711CE9">
        <w:rPr>
          <w:rFonts w:ascii="Times New Roman" w:hAnsi="Times New Roman" w:cs="Times New Roman"/>
        </w:rPr>
        <w:t>”Arbeten av större omfattning i anslutning till vattenverksamheten får enligt paragrafen inte påbörjas innan tillstånd har meddelats. Principen har hämtats från 4 kap. 1 § andra stycket vattenlagen. Med arbeten i anslutning till vattenverksamheten avses andra former av verksamhet än den ifrågavarande tillståndspliktiga vattenverksamheten. Exempel på sådana arbeten är landfästen för broar och dammar samt tunnlar och</w:t>
      </w:r>
      <w:r w:rsidR="00D16EA9">
        <w:rPr>
          <w:rFonts w:ascii="Times New Roman" w:hAnsi="Times New Roman" w:cs="Times New Roman"/>
        </w:rPr>
        <w:t xml:space="preserve"> </w:t>
      </w:r>
      <w:r w:rsidRPr="00711CE9">
        <w:rPr>
          <w:rFonts w:ascii="Times New Roman" w:hAnsi="Times New Roman" w:cs="Times New Roman"/>
        </w:rPr>
        <w:t>vägar för vattenkraftverk. Det kan ibland tänkas att det anslutande arbetet behöver särskilt tillstånd. Även om ett sådant tillstånd redan har meddelats får arbetet inte</w:t>
      </w:r>
      <w:r w:rsidR="00D16EA9">
        <w:rPr>
          <w:rFonts w:ascii="Times New Roman" w:hAnsi="Times New Roman" w:cs="Times New Roman"/>
        </w:rPr>
        <w:t xml:space="preserve"> </w:t>
      </w:r>
      <w:r w:rsidRPr="00711CE9">
        <w:rPr>
          <w:rFonts w:ascii="Times New Roman" w:hAnsi="Times New Roman" w:cs="Times New Roman"/>
        </w:rPr>
        <w:t>sättas igång. Prövningen med avseende på vattenverksamheten skall nämligen inte kunna föregripas genom att arbeten utförs på lan</w:t>
      </w:r>
      <w:r w:rsidR="0039482C">
        <w:rPr>
          <w:rFonts w:ascii="Times New Roman" w:hAnsi="Times New Roman" w:cs="Times New Roman"/>
        </w:rPr>
        <w:t>d.”</w:t>
      </w:r>
    </w:p>
    <w:p w14:paraId="5A1CEE60" w14:textId="77777777" w:rsidR="007636C8" w:rsidRPr="00711CE9" w:rsidRDefault="007636C8">
      <w:pPr>
        <w:rPr>
          <w:rFonts w:ascii="Times New Roman" w:hAnsi="Times New Roman" w:cs="Times New Roman"/>
        </w:rPr>
      </w:pPr>
    </w:p>
    <w:p w14:paraId="7BAB54AE" w14:textId="508E1781" w:rsidR="00F00E69" w:rsidRPr="00711CE9" w:rsidRDefault="007636C8">
      <w:pPr>
        <w:rPr>
          <w:rFonts w:ascii="Times New Roman" w:hAnsi="Times New Roman" w:cs="Times New Roman"/>
        </w:rPr>
      </w:pPr>
      <w:r w:rsidRPr="00711CE9">
        <w:rPr>
          <w:rFonts w:ascii="Times New Roman" w:hAnsi="Times New Roman" w:cs="Times New Roman"/>
        </w:rPr>
        <w:t>Här har lagstiftaren i</w:t>
      </w:r>
      <w:r w:rsidR="00833E9C" w:rsidRPr="00711CE9">
        <w:rPr>
          <w:rFonts w:ascii="Times New Roman" w:hAnsi="Times New Roman" w:cs="Times New Roman"/>
        </w:rPr>
        <w:t xml:space="preserve"> milj</w:t>
      </w:r>
      <w:r w:rsidRPr="00711CE9">
        <w:rPr>
          <w:rFonts w:ascii="Times New Roman" w:hAnsi="Times New Roman" w:cs="Times New Roman"/>
        </w:rPr>
        <w:t>öbalkens förarbeten utgått från att det finns en risk att arbeten på land, även om de har tillståndspröva</w:t>
      </w:r>
      <w:r w:rsidR="008C256A" w:rsidRPr="00711CE9">
        <w:rPr>
          <w:rFonts w:ascii="Times New Roman" w:hAnsi="Times New Roman" w:cs="Times New Roman"/>
        </w:rPr>
        <w:t>t</w:t>
      </w:r>
      <w:r w:rsidRPr="00711CE9">
        <w:rPr>
          <w:rFonts w:ascii="Times New Roman" w:hAnsi="Times New Roman" w:cs="Times New Roman"/>
        </w:rPr>
        <w:t>s i särskild ordning, kan föregripa prövningen av vattenverks</w:t>
      </w:r>
      <w:r w:rsidR="009B3C2D" w:rsidRPr="00711CE9">
        <w:rPr>
          <w:rFonts w:ascii="Times New Roman" w:hAnsi="Times New Roman" w:cs="Times New Roman"/>
        </w:rPr>
        <w:t>a</w:t>
      </w:r>
      <w:r w:rsidRPr="00711CE9">
        <w:rPr>
          <w:rFonts w:ascii="Times New Roman" w:hAnsi="Times New Roman" w:cs="Times New Roman"/>
        </w:rPr>
        <w:t>mheten enligt 11 kap</w:t>
      </w:r>
      <w:r w:rsidR="004B3288">
        <w:rPr>
          <w:rFonts w:ascii="Times New Roman" w:hAnsi="Times New Roman" w:cs="Times New Roman"/>
        </w:rPr>
        <w:t xml:space="preserve">itlet miljöbalken. </w:t>
      </w:r>
      <w:r w:rsidR="0093326D">
        <w:rPr>
          <w:rFonts w:ascii="Times New Roman" w:hAnsi="Times New Roman" w:cs="Times New Roman"/>
        </w:rPr>
        <w:t>Det bör anmärkas</w:t>
      </w:r>
      <w:r w:rsidR="009B3C2D" w:rsidRPr="00711CE9">
        <w:rPr>
          <w:rFonts w:ascii="Times New Roman" w:hAnsi="Times New Roman" w:cs="Times New Roman"/>
        </w:rPr>
        <w:t xml:space="preserve"> att detta gäller arbeten som inte är direkt kopplade till vattenverksamheten utan sker på land.</w:t>
      </w:r>
      <w:r w:rsidR="00F00E69" w:rsidRPr="00711CE9">
        <w:rPr>
          <w:rFonts w:ascii="Times New Roman" w:hAnsi="Times New Roman" w:cs="Times New Roman"/>
        </w:rPr>
        <w:t xml:space="preserve"> </w:t>
      </w:r>
    </w:p>
    <w:p w14:paraId="057BE859" w14:textId="77777777" w:rsidR="00F00E69" w:rsidRPr="00711CE9" w:rsidRDefault="00F00E69">
      <w:pPr>
        <w:rPr>
          <w:rFonts w:ascii="Times New Roman" w:hAnsi="Times New Roman" w:cs="Times New Roman"/>
        </w:rPr>
      </w:pPr>
    </w:p>
    <w:p w14:paraId="6521322A" w14:textId="542103AC" w:rsidR="009B3C2D" w:rsidRPr="00711CE9" w:rsidRDefault="00F00E69">
      <w:pPr>
        <w:rPr>
          <w:rFonts w:ascii="Times New Roman" w:hAnsi="Times New Roman" w:cs="Times New Roman"/>
        </w:rPr>
      </w:pPr>
      <w:r w:rsidRPr="00711CE9">
        <w:rPr>
          <w:rFonts w:ascii="Times New Roman" w:hAnsi="Times New Roman" w:cs="Times New Roman"/>
        </w:rPr>
        <w:t xml:space="preserve">I </w:t>
      </w:r>
      <w:r w:rsidR="008C256A" w:rsidRPr="00711CE9">
        <w:rPr>
          <w:rFonts w:ascii="Times New Roman" w:hAnsi="Times New Roman" w:cs="Times New Roman"/>
        </w:rPr>
        <w:t>det aktuella ärendet finns ingen</w:t>
      </w:r>
      <w:r w:rsidRPr="00711CE9">
        <w:rPr>
          <w:rFonts w:ascii="Times New Roman" w:hAnsi="Times New Roman" w:cs="Times New Roman"/>
        </w:rPr>
        <w:t xml:space="preserve"> beslutad järnvägsplan, ingen lagakraftvunnen detaljplan eller ens en ansökan enligt 9 och 11 kap. miljöbalken. Regeringen</w:t>
      </w:r>
      <w:r w:rsidR="007610A6" w:rsidRPr="00711CE9">
        <w:rPr>
          <w:rFonts w:ascii="Times New Roman" w:hAnsi="Times New Roman" w:cs="Times New Roman"/>
        </w:rPr>
        <w:t>s</w:t>
      </w:r>
      <w:r w:rsidRPr="00711CE9">
        <w:rPr>
          <w:rFonts w:ascii="Times New Roman" w:hAnsi="Times New Roman" w:cs="Times New Roman"/>
        </w:rPr>
        <w:t xml:space="preserve"> b</w:t>
      </w:r>
      <w:r w:rsidR="007610A6" w:rsidRPr="00711CE9">
        <w:rPr>
          <w:rFonts w:ascii="Times New Roman" w:hAnsi="Times New Roman" w:cs="Times New Roman"/>
        </w:rPr>
        <w:t>eslut att tillstyrka</w:t>
      </w:r>
      <w:r w:rsidRPr="00711CE9">
        <w:rPr>
          <w:rFonts w:ascii="Times New Roman" w:hAnsi="Times New Roman" w:cs="Times New Roman"/>
        </w:rPr>
        <w:t xml:space="preserve"> tillåtlighet enligt 17 kap. miljöbalken kommer att prövas i det senare ärendet då beslutet vilar på oriktig grund. Det finns således inga lagakraftvunna beslut och även om detta vore fallet få</w:t>
      </w:r>
      <w:r w:rsidR="007610A6" w:rsidRPr="00711CE9">
        <w:rPr>
          <w:rFonts w:ascii="Times New Roman" w:hAnsi="Times New Roman" w:cs="Times New Roman"/>
        </w:rPr>
        <w:t xml:space="preserve">r arbeten </w:t>
      </w:r>
      <w:r w:rsidR="00A415C2" w:rsidRPr="00711CE9">
        <w:rPr>
          <w:rFonts w:ascii="Times New Roman" w:hAnsi="Times New Roman" w:cs="Times New Roman"/>
        </w:rPr>
        <w:t xml:space="preserve">av större omfattning </w:t>
      </w:r>
      <w:r w:rsidR="00270E3C">
        <w:rPr>
          <w:rFonts w:ascii="Times New Roman" w:hAnsi="Times New Roman" w:cs="Times New Roman"/>
        </w:rPr>
        <w:t xml:space="preserve">även </w:t>
      </w:r>
      <w:r w:rsidR="007610A6" w:rsidRPr="00711CE9">
        <w:rPr>
          <w:rFonts w:ascii="Times New Roman" w:hAnsi="Times New Roman" w:cs="Times New Roman"/>
        </w:rPr>
        <w:t>på land inte påbörjas enligt 11 kap. 10 § miljöbalken.</w:t>
      </w:r>
    </w:p>
    <w:p w14:paraId="7025FDB9" w14:textId="77777777" w:rsidR="00F03119" w:rsidRPr="00711CE9" w:rsidRDefault="00F03119">
      <w:pPr>
        <w:rPr>
          <w:rFonts w:ascii="Times New Roman" w:hAnsi="Times New Roman" w:cs="Times New Roman"/>
        </w:rPr>
      </w:pPr>
    </w:p>
    <w:p w14:paraId="357E0949" w14:textId="2EC715D2" w:rsidR="00F56E1A" w:rsidRPr="00711CE9" w:rsidRDefault="00425ACC">
      <w:pPr>
        <w:rPr>
          <w:rFonts w:ascii="Times New Roman" w:hAnsi="Times New Roman" w:cs="Times New Roman"/>
        </w:rPr>
      </w:pPr>
      <w:r w:rsidRPr="00711CE9">
        <w:rPr>
          <w:rFonts w:ascii="Times New Roman" w:hAnsi="Times New Roman" w:cs="Times New Roman"/>
        </w:rPr>
        <w:t>Mark- och miljödomstol som prövningsmyndighet i v</w:t>
      </w:r>
      <w:r w:rsidR="00860EBB" w:rsidRPr="00711CE9">
        <w:rPr>
          <w:rFonts w:ascii="Times New Roman" w:hAnsi="Times New Roman" w:cs="Times New Roman"/>
        </w:rPr>
        <w:t>attenmål har att</w:t>
      </w:r>
      <w:r w:rsidRPr="00711CE9">
        <w:rPr>
          <w:rFonts w:ascii="Times New Roman" w:hAnsi="Times New Roman" w:cs="Times New Roman"/>
        </w:rPr>
        <w:t xml:space="preserve"> bedöma</w:t>
      </w:r>
      <w:r w:rsidR="008C256A" w:rsidRPr="00711CE9">
        <w:rPr>
          <w:rFonts w:ascii="Times New Roman" w:hAnsi="Times New Roman" w:cs="Times New Roman"/>
        </w:rPr>
        <w:t xml:space="preserve"> omfattningen </w:t>
      </w:r>
      <w:r w:rsidRPr="00711CE9">
        <w:rPr>
          <w:rFonts w:ascii="Times New Roman" w:hAnsi="Times New Roman" w:cs="Times New Roman"/>
        </w:rPr>
        <w:t xml:space="preserve">av </w:t>
      </w:r>
      <w:r w:rsidR="008C256A" w:rsidRPr="00711CE9">
        <w:rPr>
          <w:rFonts w:ascii="Times New Roman" w:hAnsi="Times New Roman" w:cs="Times New Roman"/>
        </w:rPr>
        <w:t>”</w:t>
      </w:r>
      <w:r w:rsidRPr="00711CE9">
        <w:rPr>
          <w:rFonts w:ascii="Times New Roman" w:hAnsi="Times New Roman" w:cs="Times New Roman"/>
        </w:rPr>
        <w:t>arbeten av större omfattning” utifrån den rättspraxis som råder. Trafikverkets uppfattning att verksamhetsutövaren själv skall avgöra om dessa arbeten är av den omfattning att det når upp till definitionen av ”arbeten av större omfattning” är felaktig. De inledande arbeten</w:t>
      </w:r>
      <w:r w:rsidR="008C256A" w:rsidRPr="00711CE9">
        <w:rPr>
          <w:rFonts w:ascii="Times New Roman" w:hAnsi="Times New Roman" w:cs="Times New Roman"/>
        </w:rPr>
        <w:t>a</w:t>
      </w:r>
      <w:r w:rsidRPr="00711CE9">
        <w:rPr>
          <w:rFonts w:ascii="Times New Roman" w:hAnsi="Times New Roman" w:cs="Times New Roman"/>
        </w:rPr>
        <w:t xml:space="preserve"> det här är fråga om utgörs av kostnader på flera hundra miljoner kronor och kommer att pågå under loppet av tre år. </w:t>
      </w:r>
      <w:r w:rsidR="00462780" w:rsidRPr="00711CE9">
        <w:rPr>
          <w:rFonts w:ascii="Times New Roman" w:hAnsi="Times New Roman" w:cs="Times New Roman"/>
        </w:rPr>
        <w:t>De inledande a</w:t>
      </w:r>
      <w:r w:rsidRPr="00711CE9">
        <w:rPr>
          <w:rFonts w:ascii="Times New Roman" w:hAnsi="Times New Roman" w:cs="Times New Roman"/>
        </w:rPr>
        <w:t>rbeten</w:t>
      </w:r>
      <w:r w:rsidR="00462780" w:rsidRPr="00711CE9">
        <w:rPr>
          <w:rFonts w:ascii="Times New Roman" w:hAnsi="Times New Roman" w:cs="Times New Roman"/>
        </w:rPr>
        <w:t>a är</w:t>
      </w:r>
      <w:r w:rsidRPr="00711CE9">
        <w:rPr>
          <w:rFonts w:ascii="Times New Roman" w:hAnsi="Times New Roman" w:cs="Times New Roman"/>
        </w:rPr>
        <w:t xml:space="preserve"> av ingripande art med störningar kopplade till trafikomläggningar av såväl bil som kollektivtrafik, omfattande ledningsomläggningar, </w:t>
      </w:r>
      <w:r w:rsidRPr="00711CE9">
        <w:rPr>
          <w:rFonts w:ascii="Times New Roman" w:hAnsi="Times New Roman" w:cs="Times New Roman"/>
        </w:rPr>
        <w:lastRenderedPageBreak/>
        <w:t>schaktnin</w:t>
      </w:r>
      <w:r w:rsidR="00462780" w:rsidRPr="00711CE9">
        <w:rPr>
          <w:rFonts w:ascii="Times New Roman" w:hAnsi="Times New Roman" w:cs="Times New Roman"/>
        </w:rPr>
        <w:t>g i förorenad mark, bortledande</w:t>
      </w:r>
      <w:r w:rsidRPr="00711CE9">
        <w:rPr>
          <w:rFonts w:ascii="Times New Roman" w:hAnsi="Times New Roman" w:cs="Times New Roman"/>
        </w:rPr>
        <w:t xml:space="preserve"> av grun</w:t>
      </w:r>
      <w:r w:rsidR="00462780" w:rsidRPr="00711CE9">
        <w:rPr>
          <w:rFonts w:ascii="Times New Roman" w:hAnsi="Times New Roman" w:cs="Times New Roman"/>
        </w:rPr>
        <w:t>d</w:t>
      </w:r>
      <w:r w:rsidRPr="00711CE9">
        <w:rPr>
          <w:rFonts w:ascii="Times New Roman" w:hAnsi="Times New Roman" w:cs="Times New Roman"/>
        </w:rPr>
        <w:t>vatten</w:t>
      </w:r>
      <w:r w:rsidR="00462780" w:rsidRPr="00711CE9">
        <w:rPr>
          <w:rFonts w:ascii="Times New Roman" w:hAnsi="Times New Roman" w:cs="Times New Roman"/>
        </w:rPr>
        <w:t>, störningar ge</w:t>
      </w:r>
      <w:r w:rsidR="00752C72" w:rsidRPr="00711CE9">
        <w:rPr>
          <w:rFonts w:ascii="Times New Roman" w:hAnsi="Times New Roman" w:cs="Times New Roman"/>
        </w:rPr>
        <w:t xml:space="preserve">nom buller och vibrationer m m. </w:t>
      </w:r>
      <w:r w:rsidR="00410D37" w:rsidRPr="00711CE9">
        <w:rPr>
          <w:rFonts w:ascii="Times New Roman" w:hAnsi="Times New Roman" w:cs="Times New Roman"/>
        </w:rPr>
        <w:t>Trafikverk</w:t>
      </w:r>
      <w:r w:rsidR="00F56E1A" w:rsidRPr="00711CE9">
        <w:rPr>
          <w:rFonts w:ascii="Times New Roman" w:hAnsi="Times New Roman" w:cs="Times New Roman"/>
        </w:rPr>
        <w:t>e</w:t>
      </w:r>
      <w:r w:rsidR="00410D37" w:rsidRPr="00711CE9">
        <w:rPr>
          <w:rFonts w:ascii="Times New Roman" w:hAnsi="Times New Roman" w:cs="Times New Roman"/>
        </w:rPr>
        <w:t>t nämner</w:t>
      </w:r>
      <w:r w:rsidR="00860EBB" w:rsidRPr="00711CE9">
        <w:rPr>
          <w:rFonts w:ascii="Times New Roman" w:hAnsi="Times New Roman" w:cs="Times New Roman"/>
        </w:rPr>
        <w:t xml:space="preserve"> även andra åtgärder och exemplifierar med bergförstärkningar och rivning</w:t>
      </w:r>
      <w:r w:rsidR="00752C72" w:rsidRPr="00711CE9">
        <w:rPr>
          <w:rFonts w:ascii="Times New Roman" w:hAnsi="Times New Roman" w:cs="Times New Roman"/>
        </w:rPr>
        <w:t xml:space="preserve"> av fastigheter som delar av </w:t>
      </w:r>
      <w:r w:rsidR="00860EBB" w:rsidRPr="00711CE9">
        <w:rPr>
          <w:rFonts w:ascii="Times New Roman" w:hAnsi="Times New Roman" w:cs="Times New Roman"/>
        </w:rPr>
        <w:t xml:space="preserve">inledande arbeten. </w:t>
      </w:r>
      <w:r w:rsidR="00FC328F" w:rsidRPr="00711CE9">
        <w:rPr>
          <w:rFonts w:ascii="Times New Roman" w:hAnsi="Times New Roman" w:cs="Times New Roman"/>
        </w:rPr>
        <w:t>Det råder därmed inga tveksamheter om att de inledande arbetena når upp till och skall klassificeras som ”arbeten av större omfattning”.</w:t>
      </w:r>
    </w:p>
    <w:p w14:paraId="3DED92C0" w14:textId="77777777" w:rsidR="00F56E1A" w:rsidRPr="00711CE9" w:rsidRDefault="00F56E1A">
      <w:pPr>
        <w:rPr>
          <w:rFonts w:ascii="Times New Roman" w:hAnsi="Times New Roman" w:cs="Times New Roman"/>
        </w:rPr>
      </w:pPr>
    </w:p>
    <w:p w14:paraId="5D6E10C2" w14:textId="3F370CA9" w:rsidR="00F03119" w:rsidRPr="00711CE9" w:rsidRDefault="00462780">
      <w:pPr>
        <w:rPr>
          <w:rFonts w:ascii="Times New Roman" w:hAnsi="Times New Roman" w:cs="Times New Roman"/>
        </w:rPr>
      </w:pPr>
      <w:r w:rsidRPr="00711CE9">
        <w:rPr>
          <w:rFonts w:ascii="Times New Roman" w:hAnsi="Times New Roman" w:cs="Times New Roman"/>
        </w:rPr>
        <w:t xml:space="preserve">Rättsordningen att verksamhetsutövaren skall avgöra omfattningen av prövningen strider mot principen att det är den prövande myndigheten som har att avgöra prövningens omfattning. </w:t>
      </w:r>
      <w:r w:rsidR="00860EBB" w:rsidRPr="00711CE9">
        <w:rPr>
          <w:rFonts w:ascii="Times New Roman" w:hAnsi="Times New Roman" w:cs="Times New Roman"/>
        </w:rPr>
        <w:t>Det innebär att Trafikverket föregriper den prövning som åvilar mark- och miljödomstol.</w:t>
      </w:r>
      <w:r w:rsidR="00752C72" w:rsidRPr="00711CE9">
        <w:rPr>
          <w:rFonts w:ascii="Times New Roman" w:hAnsi="Times New Roman" w:cs="Times New Roman"/>
        </w:rPr>
        <w:t xml:space="preserve"> Det medför att Trafikverket låser upp domstolens handlingsfrihet vad gäller utformningen av den ansökta verksamheten utan att domstolen har haft möjlighet att bedöma lämpligheten av de inledande åtgärderna eller vilka försiktighetsmått som kan komma att behövas vid deras</w:t>
      </w:r>
      <w:r w:rsidR="005665E8" w:rsidRPr="00711CE9">
        <w:rPr>
          <w:rFonts w:ascii="Times New Roman" w:hAnsi="Times New Roman" w:cs="Times New Roman"/>
        </w:rPr>
        <w:t xml:space="preserve"> genomförande. </w:t>
      </w:r>
    </w:p>
    <w:p w14:paraId="0771D8E0" w14:textId="77777777" w:rsidR="00CC4F46" w:rsidRPr="00711CE9" w:rsidRDefault="00CC4F46">
      <w:pPr>
        <w:rPr>
          <w:rFonts w:ascii="Times New Roman" w:hAnsi="Times New Roman" w:cs="Times New Roman"/>
        </w:rPr>
      </w:pPr>
    </w:p>
    <w:p w14:paraId="3599BF66" w14:textId="16D25B9F" w:rsidR="00CC4F46" w:rsidRPr="00711CE9" w:rsidRDefault="00CC4F46">
      <w:pPr>
        <w:rPr>
          <w:rFonts w:ascii="Times New Roman" w:hAnsi="Times New Roman" w:cs="Times New Roman"/>
        </w:rPr>
      </w:pPr>
      <w:r w:rsidRPr="00711CE9">
        <w:rPr>
          <w:rFonts w:ascii="Times New Roman" w:hAnsi="Times New Roman" w:cs="Times New Roman"/>
        </w:rPr>
        <w:t xml:space="preserve">En parallell kan dras till hur tillämpningen är beträffande verkställighetsförordnanden. Här skall en verksamhetsutövare beskriva hela vidden av en ansökan om tillstånd innan ett verkställighetsförordnande kan meddelas även om verkställighetsförordnandet omfattar en mindre del av verksamheten. </w:t>
      </w:r>
    </w:p>
    <w:p w14:paraId="70DF1384" w14:textId="77777777" w:rsidR="00F03119" w:rsidRPr="00711CE9" w:rsidRDefault="00F03119">
      <w:pPr>
        <w:rPr>
          <w:rFonts w:ascii="Times New Roman" w:hAnsi="Times New Roman" w:cs="Times New Roman"/>
        </w:rPr>
      </w:pPr>
    </w:p>
    <w:p w14:paraId="1F11B170" w14:textId="77777777" w:rsidR="00CC4F46" w:rsidRPr="00711CE9" w:rsidRDefault="00F03119">
      <w:pPr>
        <w:rPr>
          <w:rFonts w:ascii="Times New Roman" w:hAnsi="Times New Roman" w:cs="Times New Roman"/>
        </w:rPr>
      </w:pPr>
      <w:r w:rsidRPr="00711CE9">
        <w:rPr>
          <w:rFonts w:ascii="Times New Roman" w:hAnsi="Times New Roman" w:cs="Times New Roman"/>
        </w:rPr>
        <w:t>Det skall anmärkas att då ingen ansökan föreligger enligt 9 och 11 kap. miljöbalken finns heller inte någon miljökonsekvensbedömning av de inledande arbetena beskriven.</w:t>
      </w:r>
    </w:p>
    <w:p w14:paraId="5CE9B214" w14:textId="77777777" w:rsidR="00CC4F46" w:rsidRPr="00711CE9" w:rsidRDefault="00CC4F46">
      <w:pPr>
        <w:rPr>
          <w:rFonts w:ascii="Times New Roman" w:hAnsi="Times New Roman" w:cs="Times New Roman"/>
        </w:rPr>
      </w:pPr>
    </w:p>
    <w:p w14:paraId="60BC629F" w14:textId="653CCD82" w:rsidR="00E84F8A" w:rsidRPr="00711CE9" w:rsidRDefault="00CC4F46">
      <w:pPr>
        <w:rPr>
          <w:rFonts w:ascii="Times New Roman" w:hAnsi="Times New Roman" w:cs="Times New Roman"/>
        </w:rPr>
      </w:pPr>
      <w:r w:rsidRPr="00711CE9">
        <w:rPr>
          <w:rFonts w:ascii="Times New Roman" w:hAnsi="Times New Roman" w:cs="Times New Roman"/>
        </w:rPr>
        <w:t xml:space="preserve">Miljöförvaltningen i Göteborgs stad </w:t>
      </w:r>
      <w:r w:rsidR="005B19E7" w:rsidRPr="00711CE9">
        <w:rPr>
          <w:rFonts w:ascii="Times New Roman" w:hAnsi="Times New Roman" w:cs="Times New Roman"/>
        </w:rPr>
        <w:t>ställer sig frågande till</w:t>
      </w:r>
      <w:r w:rsidRPr="00711CE9">
        <w:rPr>
          <w:rFonts w:ascii="Times New Roman" w:hAnsi="Times New Roman" w:cs="Times New Roman"/>
        </w:rPr>
        <w:t xml:space="preserve"> vilka arbeten som skall förbjudas. Det är de arbeten som Trafikverket har aviserat skall genomföras </w:t>
      </w:r>
      <w:r w:rsidR="00F2317C" w:rsidRPr="00711CE9">
        <w:rPr>
          <w:rFonts w:ascii="Times New Roman" w:hAnsi="Times New Roman" w:cs="Times New Roman"/>
        </w:rPr>
        <w:t xml:space="preserve">som inledande arbeten. Problemet </w:t>
      </w:r>
      <w:r w:rsidR="00791ACD">
        <w:rPr>
          <w:rFonts w:ascii="Times New Roman" w:hAnsi="Times New Roman" w:cs="Times New Roman"/>
        </w:rPr>
        <w:t xml:space="preserve">är </w:t>
      </w:r>
      <w:r w:rsidRPr="00711CE9">
        <w:rPr>
          <w:rFonts w:ascii="Times New Roman" w:hAnsi="Times New Roman" w:cs="Times New Roman"/>
        </w:rPr>
        <w:t>att Trafi</w:t>
      </w:r>
      <w:r w:rsidR="00F2317C" w:rsidRPr="00711CE9">
        <w:rPr>
          <w:rFonts w:ascii="Times New Roman" w:hAnsi="Times New Roman" w:cs="Times New Roman"/>
        </w:rPr>
        <w:t>kverket inte har definierat</w:t>
      </w:r>
      <w:r w:rsidRPr="00711CE9">
        <w:rPr>
          <w:rFonts w:ascii="Times New Roman" w:hAnsi="Times New Roman" w:cs="Times New Roman"/>
        </w:rPr>
        <w:t xml:space="preserve"> vad som skall </w:t>
      </w:r>
      <w:r w:rsidR="00F2317C" w:rsidRPr="00711CE9">
        <w:rPr>
          <w:rFonts w:ascii="Times New Roman" w:hAnsi="Times New Roman" w:cs="Times New Roman"/>
        </w:rPr>
        <w:t>genomföras och vilka konsekvenser som kan bli följden av denna verksamhet. Genom att ansökan omfattar v</w:t>
      </w:r>
      <w:r w:rsidR="004F712B" w:rsidRPr="00711CE9">
        <w:rPr>
          <w:rFonts w:ascii="Times New Roman" w:hAnsi="Times New Roman" w:cs="Times New Roman"/>
        </w:rPr>
        <w:t>attenverk</w:t>
      </w:r>
      <w:r w:rsidR="003132CA" w:rsidRPr="00711CE9">
        <w:rPr>
          <w:rFonts w:ascii="Times New Roman" w:hAnsi="Times New Roman" w:cs="Times New Roman"/>
        </w:rPr>
        <w:t>samhet är ansökan inte frivillig. Även om förvaltningen inte sett Trafikverkets ansökan enligt 11 kap. miljöbalken så kan man dra slutsatsen från Trafikverkets officiella dokument att omfattande inledande arbeten avse</w:t>
      </w:r>
      <w:r w:rsidR="005B19E7" w:rsidRPr="00711CE9">
        <w:rPr>
          <w:rFonts w:ascii="Times New Roman" w:hAnsi="Times New Roman" w:cs="Times New Roman"/>
        </w:rPr>
        <w:t>s</w:t>
      </w:r>
      <w:r w:rsidR="003132CA" w:rsidRPr="00711CE9">
        <w:rPr>
          <w:rFonts w:ascii="Times New Roman" w:hAnsi="Times New Roman" w:cs="Times New Roman"/>
        </w:rPr>
        <w:t xml:space="preserve"> genomföras som ligger u</w:t>
      </w:r>
      <w:r w:rsidR="00791ACD">
        <w:rPr>
          <w:rFonts w:ascii="Times New Roman" w:hAnsi="Times New Roman" w:cs="Times New Roman"/>
        </w:rPr>
        <w:t>tanför ramen för ansökan men</w:t>
      </w:r>
      <w:r w:rsidR="003132CA" w:rsidRPr="00711CE9">
        <w:rPr>
          <w:rFonts w:ascii="Times New Roman" w:hAnsi="Times New Roman" w:cs="Times New Roman"/>
        </w:rPr>
        <w:t xml:space="preserve"> är kopplade till ansökan om vattenverksamhet. Av denna anledning är det berättigat att stoppa alla inledande arbeten till dess att mark- och miljödomstolen meddelat </w:t>
      </w:r>
      <w:r w:rsidR="00CE4ABB" w:rsidRPr="00711CE9">
        <w:rPr>
          <w:rFonts w:ascii="Times New Roman" w:hAnsi="Times New Roman" w:cs="Times New Roman"/>
        </w:rPr>
        <w:t>avgränsningen av de inledande åtgärder</w:t>
      </w:r>
      <w:r w:rsidR="003132CA" w:rsidRPr="00711CE9">
        <w:rPr>
          <w:rFonts w:ascii="Times New Roman" w:hAnsi="Times New Roman" w:cs="Times New Roman"/>
        </w:rPr>
        <w:t xml:space="preserve"> </w:t>
      </w:r>
      <w:r w:rsidR="00CE4ABB" w:rsidRPr="00711CE9">
        <w:rPr>
          <w:rFonts w:ascii="Times New Roman" w:hAnsi="Times New Roman" w:cs="Times New Roman"/>
        </w:rPr>
        <w:t>som skall underkastas prövning och i förekommande fall meddelat de villkor som dessa skall innehålla.</w:t>
      </w:r>
      <w:r w:rsidR="00E84F8A" w:rsidRPr="00711CE9">
        <w:rPr>
          <w:rFonts w:ascii="Times New Roman" w:hAnsi="Times New Roman" w:cs="Times New Roman"/>
        </w:rPr>
        <w:t xml:space="preserve"> Det är av vikt för rättstil</w:t>
      </w:r>
      <w:r w:rsidR="00A415C2" w:rsidRPr="00711CE9">
        <w:rPr>
          <w:rFonts w:ascii="Times New Roman" w:hAnsi="Times New Roman" w:cs="Times New Roman"/>
        </w:rPr>
        <w:t>l</w:t>
      </w:r>
      <w:r w:rsidR="00E84F8A" w:rsidRPr="00711CE9">
        <w:rPr>
          <w:rFonts w:ascii="Times New Roman" w:hAnsi="Times New Roman" w:cs="Times New Roman"/>
        </w:rPr>
        <w:t>äm</w:t>
      </w:r>
      <w:r w:rsidR="00A415C2" w:rsidRPr="00711CE9">
        <w:rPr>
          <w:rFonts w:ascii="Times New Roman" w:hAnsi="Times New Roman" w:cs="Times New Roman"/>
        </w:rPr>
        <w:t>p</w:t>
      </w:r>
      <w:r w:rsidR="00E84F8A" w:rsidRPr="00711CE9">
        <w:rPr>
          <w:rFonts w:ascii="Times New Roman" w:hAnsi="Times New Roman" w:cs="Times New Roman"/>
        </w:rPr>
        <w:t xml:space="preserve">ningen att denna ordning gäller. </w:t>
      </w:r>
    </w:p>
    <w:p w14:paraId="0EFD5568" w14:textId="77777777" w:rsidR="00E84F8A" w:rsidRPr="00711CE9" w:rsidRDefault="00E84F8A">
      <w:pPr>
        <w:rPr>
          <w:rFonts w:ascii="Times New Roman" w:hAnsi="Times New Roman" w:cs="Times New Roman"/>
        </w:rPr>
      </w:pPr>
    </w:p>
    <w:p w14:paraId="5A9BB71D" w14:textId="5CF868DA" w:rsidR="006E1FA9" w:rsidRDefault="00E84F8A">
      <w:pPr>
        <w:rPr>
          <w:rFonts w:ascii="Times New Roman" w:hAnsi="Times New Roman" w:cs="Times New Roman"/>
        </w:rPr>
      </w:pPr>
      <w:r w:rsidRPr="00711CE9">
        <w:rPr>
          <w:rFonts w:ascii="Times New Roman" w:hAnsi="Times New Roman" w:cs="Times New Roman"/>
        </w:rPr>
        <w:t>De medborgare och verksamhetsutövare som blir drabbade av de inledande arbetena komme</w:t>
      </w:r>
      <w:r w:rsidR="00DE28BD" w:rsidRPr="00711CE9">
        <w:rPr>
          <w:rFonts w:ascii="Times New Roman" w:hAnsi="Times New Roman" w:cs="Times New Roman"/>
        </w:rPr>
        <w:t xml:space="preserve">r att ha svårt att kunna hävda sina krav på att lindra de störningar man blir utsatt för. Genom att de inledande arbetena blir föremål för en prövning i mark- och miljödomstol kan sakägare </w:t>
      </w:r>
      <w:r w:rsidR="00791ACD">
        <w:rPr>
          <w:rFonts w:ascii="Times New Roman" w:hAnsi="Times New Roman" w:cs="Times New Roman"/>
        </w:rPr>
        <w:t xml:space="preserve">och andra störda </w:t>
      </w:r>
      <w:r w:rsidR="00DE28BD" w:rsidRPr="00711CE9">
        <w:rPr>
          <w:rFonts w:ascii="Times New Roman" w:hAnsi="Times New Roman" w:cs="Times New Roman"/>
        </w:rPr>
        <w:t xml:space="preserve">få sina synpunkter prövade. </w:t>
      </w:r>
      <w:r w:rsidR="0059386A">
        <w:rPr>
          <w:rFonts w:ascii="Times New Roman" w:hAnsi="Times New Roman" w:cs="Times New Roman"/>
        </w:rPr>
        <w:t>Sker ingen prövning försvagas därmed m</w:t>
      </w:r>
      <w:r w:rsidR="00F70D97">
        <w:rPr>
          <w:rFonts w:ascii="Times New Roman" w:hAnsi="Times New Roman" w:cs="Times New Roman"/>
        </w:rPr>
        <w:t xml:space="preserve">öjligheterna </w:t>
      </w:r>
      <w:r w:rsidR="0059386A">
        <w:rPr>
          <w:rFonts w:ascii="Times New Roman" w:hAnsi="Times New Roman" w:cs="Times New Roman"/>
        </w:rPr>
        <w:t xml:space="preserve">väsentligt </w:t>
      </w:r>
      <w:r w:rsidR="00F70D97">
        <w:rPr>
          <w:rFonts w:ascii="Times New Roman" w:hAnsi="Times New Roman" w:cs="Times New Roman"/>
        </w:rPr>
        <w:t>för de berörda att få sina</w:t>
      </w:r>
      <w:r w:rsidR="00F70D97" w:rsidRPr="00711CE9">
        <w:rPr>
          <w:rFonts w:ascii="Times New Roman" w:hAnsi="Times New Roman" w:cs="Times New Roman"/>
        </w:rPr>
        <w:t xml:space="preserve"> krav </w:t>
      </w:r>
      <w:r w:rsidR="00F70D97">
        <w:rPr>
          <w:rFonts w:ascii="Times New Roman" w:hAnsi="Times New Roman" w:cs="Times New Roman"/>
        </w:rPr>
        <w:t>rättsligt prö</w:t>
      </w:r>
      <w:r w:rsidR="0059386A">
        <w:rPr>
          <w:rFonts w:ascii="Times New Roman" w:hAnsi="Times New Roman" w:cs="Times New Roman"/>
        </w:rPr>
        <w:t>vade</w:t>
      </w:r>
      <w:r w:rsidR="00F70D97" w:rsidRPr="00711CE9">
        <w:rPr>
          <w:rFonts w:ascii="Times New Roman" w:hAnsi="Times New Roman" w:cs="Times New Roman"/>
        </w:rPr>
        <w:t xml:space="preserve">. </w:t>
      </w:r>
      <w:r w:rsidR="0059386A">
        <w:rPr>
          <w:rFonts w:ascii="Times New Roman" w:hAnsi="Times New Roman" w:cs="Times New Roman"/>
        </w:rPr>
        <w:t>Underkastas de inle</w:t>
      </w:r>
      <w:r w:rsidR="00F70D97">
        <w:rPr>
          <w:rFonts w:ascii="Times New Roman" w:hAnsi="Times New Roman" w:cs="Times New Roman"/>
        </w:rPr>
        <w:t>dande arbetena inte tillstånds</w:t>
      </w:r>
      <w:r w:rsidR="00DE28BD" w:rsidRPr="00711CE9">
        <w:rPr>
          <w:rFonts w:ascii="Times New Roman" w:hAnsi="Times New Roman" w:cs="Times New Roman"/>
        </w:rPr>
        <w:t xml:space="preserve">prövning </w:t>
      </w:r>
      <w:r w:rsidR="007B47EA">
        <w:rPr>
          <w:rFonts w:ascii="Times New Roman" w:hAnsi="Times New Roman" w:cs="Times New Roman"/>
        </w:rPr>
        <w:t>riskeras att såväl allmänna som</w:t>
      </w:r>
      <w:r w:rsidR="00270E3C">
        <w:rPr>
          <w:rFonts w:ascii="Times New Roman" w:hAnsi="Times New Roman" w:cs="Times New Roman"/>
        </w:rPr>
        <w:t xml:space="preserve"> enskilda intressen</w:t>
      </w:r>
      <w:r w:rsidR="0059386A">
        <w:rPr>
          <w:rFonts w:ascii="Times New Roman" w:hAnsi="Times New Roman" w:cs="Times New Roman"/>
        </w:rPr>
        <w:t xml:space="preserve"> skadas.</w:t>
      </w:r>
    </w:p>
    <w:p w14:paraId="21A8479A" w14:textId="77777777" w:rsidR="006E1FA9" w:rsidRDefault="006E1FA9">
      <w:pPr>
        <w:rPr>
          <w:rFonts w:ascii="Times New Roman" w:hAnsi="Times New Roman" w:cs="Times New Roman"/>
        </w:rPr>
      </w:pPr>
    </w:p>
    <w:p w14:paraId="3014970B" w14:textId="0BE7DBD0" w:rsidR="006E1FA9" w:rsidRPr="00711CE9" w:rsidRDefault="006E1FA9">
      <w:pPr>
        <w:rPr>
          <w:rFonts w:ascii="Times New Roman" w:hAnsi="Times New Roman" w:cs="Times New Roman"/>
        </w:rPr>
      </w:pPr>
      <w:r>
        <w:rPr>
          <w:rFonts w:ascii="Times New Roman" w:hAnsi="Times New Roman" w:cs="Times New Roman"/>
        </w:rPr>
        <w:t xml:space="preserve">De skäl som Trafikverket framfört som motiv till att inte införliva de inledande arbetena i den kommande prövningen enligt 9 och 11 kap. miljöbalken är inte tillämpliga. Inte heller de skäl som miljöförvaltningen i Göteborgs stad anfört som motiv mot att </w:t>
      </w:r>
      <w:r w:rsidR="00E551A4">
        <w:rPr>
          <w:rFonts w:ascii="Times New Roman" w:hAnsi="Times New Roman" w:cs="Times New Roman"/>
        </w:rPr>
        <w:t xml:space="preserve">stoppa inledande arbeten håller vid en närmare granskning. </w:t>
      </w:r>
      <w:r w:rsidR="00270E3C">
        <w:rPr>
          <w:rFonts w:ascii="Times New Roman" w:hAnsi="Times New Roman" w:cs="Times New Roman"/>
        </w:rPr>
        <w:t>D</w:t>
      </w:r>
      <w:r w:rsidR="00791ACD">
        <w:rPr>
          <w:rFonts w:ascii="Times New Roman" w:hAnsi="Times New Roman" w:cs="Times New Roman"/>
        </w:rPr>
        <w:t>e sakskäl som vi klagande</w:t>
      </w:r>
      <w:r w:rsidR="00270E3C">
        <w:rPr>
          <w:rFonts w:ascii="Times New Roman" w:hAnsi="Times New Roman" w:cs="Times New Roman"/>
        </w:rPr>
        <w:t xml:space="preserve"> framfört i</w:t>
      </w:r>
      <w:r>
        <w:rPr>
          <w:rFonts w:ascii="Times New Roman" w:hAnsi="Times New Roman" w:cs="Times New Roman"/>
        </w:rPr>
        <w:t xml:space="preserve"> tidigare och i denna skrivelse talar för att de indelande arbeten</w:t>
      </w:r>
      <w:r w:rsidR="00270E3C">
        <w:rPr>
          <w:rFonts w:ascii="Times New Roman" w:hAnsi="Times New Roman" w:cs="Times New Roman"/>
        </w:rPr>
        <w:t>a</w:t>
      </w:r>
      <w:r>
        <w:rPr>
          <w:rFonts w:ascii="Times New Roman" w:hAnsi="Times New Roman" w:cs="Times New Roman"/>
        </w:rPr>
        <w:t xml:space="preserve"> skall underkastas prövning</w:t>
      </w:r>
      <w:r w:rsidR="00E551A4">
        <w:rPr>
          <w:rFonts w:ascii="Times New Roman" w:hAnsi="Times New Roman" w:cs="Times New Roman"/>
        </w:rPr>
        <w:t xml:space="preserve"> och av denna anledning inte påbörjas eller i förkommande fal</w:t>
      </w:r>
      <w:r w:rsidR="00791ACD">
        <w:rPr>
          <w:rFonts w:ascii="Times New Roman" w:hAnsi="Times New Roman" w:cs="Times New Roman"/>
        </w:rPr>
        <w:t xml:space="preserve">l stoppas. </w:t>
      </w:r>
    </w:p>
    <w:p w14:paraId="0C6C317B" w14:textId="4CD81E34" w:rsidR="00752C72" w:rsidRPr="00711CE9" w:rsidRDefault="00752C72">
      <w:pPr>
        <w:rPr>
          <w:rFonts w:ascii="Times New Roman" w:hAnsi="Times New Roman" w:cs="Times New Roman"/>
        </w:rPr>
      </w:pPr>
    </w:p>
    <w:p w14:paraId="416D5E13" w14:textId="4D112F37" w:rsidR="00F03119" w:rsidRPr="00711CE9" w:rsidRDefault="00791ACD">
      <w:pPr>
        <w:rPr>
          <w:rFonts w:ascii="Times New Roman" w:hAnsi="Times New Roman" w:cs="Times New Roman"/>
        </w:rPr>
      </w:pPr>
      <w:r>
        <w:rPr>
          <w:rFonts w:ascii="Times New Roman" w:hAnsi="Times New Roman" w:cs="Times New Roman"/>
        </w:rPr>
        <w:lastRenderedPageBreak/>
        <w:t>Vi klagande vidhåller vår</w:t>
      </w:r>
      <w:r w:rsidR="0059386A">
        <w:rPr>
          <w:rFonts w:ascii="Times New Roman" w:hAnsi="Times New Roman" w:cs="Times New Roman"/>
        </w:rPr>
        <w:t>t yrkande</w:t>
      </w:r>
      <w:r w:rsidR="006E3057">
        <w:rPr>
          <w:rFonts w:ascii="Times New Roman" w:hAnsi="Times New Roman" w:cs="Times New Roman"/>
        </w:rPr>
        <w:t xml:space="preserve"> att tillsynsmyndigheten skall ålägga Trafikverket </w:t>
      </w:r>
      <w:r w:rsidR="005B19E7" w:rsidRPr="00711CE9">
        <w:rPr>
          <w:rFonts w:ascii="Times New Roman" w:hAnsi="Times New Roman" w:cs="Times New Roman"/>
        </w:rPr>
        <w:t>att inte påbörja eller i förekommande fall avsluta påbörjade inledande arbeten för objekt Västlänken</w:t>
      </w:r>
      <w:r w:rsidR="006E3057">
        <w:rPr>
          <w:rFonts w:ascii="Times New Roman" w:hAnsi="Times New Roman" w:cs="Times New Roman"/>
        </w:rPr>
        <w:t>,</w:t>
      </w:r>
      <w:r w:rsidR="005B19E7" w:rsidRPr="00711CE9">
        <w:rPr>
          <w:rFonts w:ascii="Times New Roman" w:hAnsi="Times New Roman" w:cs="Times New Roman"/>
        </w:rPr>
        <w:t xml:space="preserve"> i avvaktan</w:t>
      </w:r>
      <w:r w:rsidR="00F56E1A" w:rsidRPr="00711CE9">
        <w:rPr>
          <w:rFonts w:ascii="Times New Roman" w:hAnsi="Times New Roman" w:cs="Times New Roman"/>
        </w:rPr>
        <w:t xml:space="preserve"> på att mark- och miljödomstol</w:t>
      </w:r>
      <w:r>
        <w:rPr>
          <w:rFonts w:ascii="Times New Roman" w:hAnsi="Times New Roman" w:cs="Times New Roman"/>
        </w:rPr>
        <w:t>en</w:t>
      </w:r>
      <w:r w:rsidR="005B19E7" w:rsidRPr="00711CE9">
        <w:rPr>
          <w:rFonts w:ascii="Times New Roman" w:hAnsi="Times New Roman" w:cs="Times New Roman"/>
        </w:rPr>
        <w:t xml:space="preserve"> beslutar om prövningens avgränsning i samband med ansökan enligt 9 och 11 kap. miljöbalken.</w:t>
      </w:r>
    </w:p>
    <w:p w14:paraId="41A296E4" w14:textId="77777777" w:rsidR="00833E9C" w:rsidRPr="00711CE9" w:rsidRDefault="00833E9C">
      <w:pPr>
        <w:rPr>
          <w:rFonts w:ascii="Times New Roman" w:hAnsi="Times New Roman" w:cs="Times New Roman"/>
        </w:rPr>
      </w:pPr>
    </w:p>
    <w:p w14:paraId="0E464517" w14:textId="49D0BD96" w:rsidR="003C0AFD" w:rsidRPr="00711CE9" w:rsidRDefault="00860EBB">
      <w:pPr>
        <w:rPr>
          <w:rFonts w:ascii="Times New Roman" w:hAnsi="Times New Roman" w:cs="Times New Roman"/>
        </w:rPr>
      </w:pPr>
      <w:r w:rsidRPr="00711CE9">
        <w:rPr>
          <w:rFonts w:ascii="Times New Roman" w:hAnsi="Times New Roman" w:cs="Times New Roman"/>
        </w:rPr>
        <w:t>Göteborg den</w:t>
      </w:r>
      <w:r w:rsidR="00A415C2" w:rsidRPr="00711CE9">
        <w:rPr>
          <w:rFonts w:ascii="Times New Roman" w:hAnsi="Times New Roman" w:cs="Times New Roman"/>
        </w:rPr>
        <w:t xml:space="preserve"> 5</w:t>
      </w:r>
      <w:r w:rsidR="00752931" w:rsidRPr="00711CE9">
        <w:rPr>
          <w:rFonts w:ascii="Times New Roman" w:hAnsi="Times New Roman" w:cs="Times New Roman"/>
        </w:rPr>
        <w:t xml:space="preserve"> februari 2016</w:t>
      </w:r>
    </w:p>
    <w:p w14:paraId="38D5437F" w14:textId="77777777" w:rsidR="007137F9" w:rsidRPr="00711CE9" w:rsidRDefault="007137F9">
      <w:pPr>
        <w:rPr>
          <w:rFonts w:ascii="Times New Roman" w:hAnsi="Times New Roman" w:cs="Times New Roman"/>
        </w:rPr>
      </w:pPr>
    </w:p>
    <w:p w14:paraId="688B2531" w14:textId="77777777" w:rsidR="007137F9" w:rsidRPr="00711CE9" w:rsidRDefault="003C0AFD">
      <w:pPr>
        <w:rPr>
          <w:rFonts w:ascii="Times New Roman" w:hAnsi="Times New Roman" w:cs="Times New Roman"/>
        </w:rPr>
      </w:pPr>
      <w:r w:rsidRPr="00711CE9">
        <w:rPr>
          <w:rFonts w:ascii="Times New Roman" w:hAnsi="Times New Roman" w:cs="Times New Roman"/>
        </w:rPr>
        <w:t>Med vänliga hälsningar</w:t>
      </w:r>
    </w:p>
    <w:p w14:paraId="634D182D" w14:textId="77777777" w:rsidR="006840FB" w:rsidRPr="00711CE9" w:rsidRDefault="006840FB">
      <w:pPr>
        <w:rPr>
          <w:rFonts w:ascii="Times New Roman" w:hAnsi="Times New Roman" w:cs="Times New Roman"/>
        </w:rPr>
      </w:pPr>
    </w:p>
    <w:p w14:paraId="258BE165" w14:textId="77777777" w:rsidR="006840FB" w:rsidRPr="00711CE9" w:rsidRDefault="006840FB" w:rsidP="006840FB">
      <w:pPr>
        <w:rPr>
          <w:rFonts w:ascii="Times New Roman" w:hAnsi="Times New Roman" w:cs="Times New Roman"/>
        </w:rPr>
      </w:pPr>
      <w:r w:rsidRPr="00711CE9">
        <w:rPr>
          <w:rFonts w:ascii="Times New Roman" w:hAnsi="Times New Roman" w:cs="Times New Roman"/>
        </w:rPr>
        <w:t>Föreningen Nej till Västlänken</w:t>
      </w:r>
    </w:p>
    <w:p w14:paraId="02529D96" w14:textId="77777777" w:rsidR="006840FB" w:rsidRPr="00711CE9" w:rsidRDefault="006840FB" w:rsidP="006840FB">
      <w:pPr>
        <w:rPr>
          <w:rFonts w:ascii="Times New Roman" w:hAnsi="Times New Roman" w:cs="Times New Roman"/>
        </w:rPr>
      </w:pPr>
      <w:r w:rsidRPr="00711CE9">
        <w:rPr>
          <w:rFonts w:ascii="Times New Roman" w:hAnsi="Times New Roman" w:cs="Times New Roman"/>
        </w:rPr>
        <w:t>Ordförande, Peter Danielsson</w:t>
      </w:r>
    </w:p>
    <w:p w14:paraId="36743851" w14:textId="77777777" w:rsidR="006840FB" w:rsidRPr="00711CE9" w:rsidRDefault="006840FB" w:rsidP="006840FB">
      <w:pPr>
        <w:rPr>
          <w:rFonts w:ascii="Times New Roman" w:hAnsi="Times New Roman" w:cs="Times New Roman"/>
        </w:rPr>
      </w:pPr>
      <w:r w:rsidRPr="00711CE9">
        <w:rPr>
          <w:rFonts w:ascii="Times New Roman" w:hAnsi="Times New Roman" w:cs="Times New Roman"/>
        </w:rPr>
        <w:t>Nickes väg 11</w:t>
      </w:r>
    </w:p>
    <w:p w14:paraId="23A15771" w14:textId="77777777" w:rsidR="006840FB" w:rsidRPr="00711CE9" w:rsidRDefault="006840FB" w:rsidP="006840FB">
      <w:pPr>
        <w:rPr>
          <w:rFonts w:ascii="Times New Roman" w:hAnsi="Times New Roman" w:cs="Times New Roman"/>
        </w:rPr>
      </w:pPr>
      <w:r w:rsidRPr="00711CE9">
        <w:rPr>
          <w:rFonts w:ascii="Times New Roman" w:hAnsi="Times New Roman" w:cs="Times New Roman"/>
        </w:rPr>
        <w:t>423 49 Torslanda</w:t>
      </w:r>
    </w:p>
    <w:p w14:paraId="7FA456A0" w14:textId="77777777" w:rsidR="006840FB" w:rsidRPr="00711CE9" w:rsidRDefault="006D2273" w:rsidP="006840FB">
      <w:pPr>
        <w:spacing w:line="480" w:lineRule="auto"/>
        <w:rPr>
          <w:rFonts w:ascii="Times New Roman" w:hAnsi="Times New Roman" w:cs="Times New Roman"/>
        </w:rPr>
      </w:pPr>
      <w:hyperlink r:id="rId6" w:history="1">
        <w:r w:rsidR="006840FB" w:rsidRPr="00711CE9">
          <w:rPr>
            <w:rStyle w:val="Hyperlink"/>
            <w:rFonts w:ascii="Times New Roman" w:hAnsi="Times New Roman" w:cs="Times New Roman"/>
          </w:rPr>
          <w:t>danielsson-peter@bredband.net</w:t>
        </w:r>
      </w:hyperlink>
    </w:p>
    <w:p w14:paraId="710D1641" w14:textId="08BF5BDB" w:rsidR="008D6434" w:rsidRPr="00711CE9" w:rsidRDefault="007E66DD">
      <w:pPr>
        <w:rPr>
          <w:rFonts w:ascii="Times New Roman" w:hAnsi="Times New Roman" w:cs="Times New Roman"/>
        </w:rPr>
      </w:pPr>
      <w:r w:rsidRPr="00711CE9">
        <w:rPr>
          <w:rFonts w:ascii="Times New Roman" w:hAnsi="Times New Roman" w:cs="Times New Roman"/>
        </w:rPr>
        <w:t>Föreningen Trädplan Göteborg</w:t>
      </w:r>
    </w:p>
    <w:p w14:paraId="797E98F8" w14:textId="0DFA5770" w:rsidR="007E66DD" w:rsidRPr="00711CE9" w:rsidRDefault="007E66DD">
      <w:pPr>
        <w:rPr>
          <w:rFonts w:ascii="Times New Roman" w:hAnsi="Times New Roman" w:cs="Times New Roman"/>
        </w:rPr>
      </w:pPr>
      <w:r w:rsidRPr="00711CE9">
        <w:rPr>
          <w:rFonts w:ascii="Times New Roman" w:hAnsi="Times New Roman" w:cs="Times New Roman"/>
        </w:rPr>
        <w:t>Ordförande, Barbara Lindell</w:t>
      </w:r>
    </w:p>
    <w:p w14:paraId="32C56111" w14:textId="77777777" w:rsidR="007E66DD" w:rsidRPr="00711CE9" w:rsidRDefault="007E66DD">
      <w:pPr>
        <w:rPr>
          <w:rFonts w:ascii="Times New Roman" w:hAnsi="Times New Roman" w:cs="Times New Roman"/>
        </w:rPr>
      </w:pPr>
      <w:r w:rsidRPr="00711CE9">
        <w:rPr>
          <w:rFonts w:ascii="Times New Roman" w:hAnsi="Times New Roman" w:cs="Times New Roman"/>
        </w:rPr>
        <w:t xml:space="preserve">N. Fogelbergsgatan 9 a </w:t>
      </w:r>
    </w:p>
    <w:p w14:paraId="30339A7B" w14:textId="592995FA" w:rsidR="007E66DD" w:rsidRPr="00711CE9" w:rsidRDefault="007E66DD">
      <w:pPr>
        <w:rPr>
          <w:rFonts w:ascii="Times New Roman" w:hAnsi="Times New Roman" w:cs="Times New Roman"/>
        </w:rPr>
      </w:pPr>
      <w:r w:rsidRPr="00711CE9">
        <w:rPr>
          <w:rFonts w:ascii="Times New Roman" w:hAnsi="Times New Roman" w:cs="Times New Roman"/>
        </w:rPr>
        <w:t>411 28 Göteborg</w:t>
      </w:r>
    </w:p>
    <w:p w14:paraId="2B6B78A1" w14:textId="4E2B8D79" w:rsidR="007E66DD" w:rsidRPr="00711CE9" w:rsidRDefault="006D2273" w:rsidP="007E66DD">
      <w:pPr>
        <w:spacing w:line="480" w:lineRule="auto"/>
        <w:rPr>
          <w:rFonts w:ascii="Times New Roman" w:hAnsi="Times New Roman" w:cs="Times New Roman"/>
        </w:rPr>
      </w:pPr>
      <w:hyperlink r:id="rId7" w:history="1">
        <w:r w:rsidR="007E66DD" w:rsidRPr="00711CE9">
          <w:rPr>
            <w:rStyle w:val="Hyperlink"/>
            <w:rFonts w:ascii="Times New Roman" w:hAnsi="Times New Roman" w:cs="Times New Roman"/>
          </w:rPr>
          <w:t>tradplangoteborg@gmail.com</w:t>
        </w:r>
      </w:hyperlink>
    </w:p>
    <w:p w14:paraId="77DF43EE" w14:textId="01697DD8" w:rsidR="007E66DD" w:rsidRPr="00711CE9" w:rsidRDefault="00E86E2F" w:rsidP="00E86E2F">
      <w:pPr>
        <w:rPr>
          <w:rFonts w:ascii="Times New Roman" w:hAnsi="Times New Roman" w:cs="Times New Roman"/>
        </w:rPr>
      </w:pPr>
      <w:r w:rsidRPr="00711CE9">
        <w:rPr>
          <w:rFonts w:ascii="Times New Roman" w:hAnsi="Times New Roman" w:cs="Times New Roman"/>
        </w:rPr>
        <w:t>Stoppa Västlänken Nu</w:t>
      </w:r>
    </w:p>
    <w:p w14:paraId="470D770C" w14:textId="216F4809" w:rsidR="00E86E2F" w:rsidRPr="00711CE9" w:rsidRDefault="00E86E2F" w:rsidP="00E86E2F">
      <w:pPr>
        <w:rPr>
          <w:rFonts w:ascii="Times New Roman" w:hAnsi="Times New Roman" w:cs="Times New Roman"/>
        </w:rPr>
      </w:pPr>
      <w:r w:rsidRPr="00711CE9">
        <w:rPr>
          <w:rFonts w:ascii="Times New Roman" w:hAnsi="Times New Roman" w:cs="Times New Roman"/>
        </w:rPr>
        <w:t>Mats Lövgren</w:t>
      </w:r>
    </w:p>
    <w:p w14:paraId="452B33FF" w14:textId="17EACDF2" w:rsidR="00E86E2F" w:rsidRPr="00711CE9" w:rsidRDefault="00E86E2F" w:rsidP="00E86E2F">
      <w:pPr>
        <w:rPr>
          <w:rFonts w:ascii="Times New Roman" w:hAnsi="Times New Roman" w:cs="Times New Roman"/>
        </w:rPr>
      </w:pPr>
      <w:r w:rsidRPr="00711CE9">
        <w:rPr>
          <w:rFonts w:ascii="Times New Roman" w:hAnsi="Times New Roman" w:cs="Times New Roman"/>
        </w:rPr>
        <w:t>Övre Husargatan 32</w:t>
      </w:r>
    </w:p>
    <w:p w14:paraId="3DAC594E" w14:textId="5451DD5A" w:rsidR="00E86E2F" w:rsidRPr="00711CE9" w:rsidRDefault="00E86E2F" w:rsidP="00E86E2F">
      <w:pPr>
        <w:rPr>
          <w:rFonts w:ascii="Times New Roman" w:hAnsi="Times New Roman" w:cs="Times New Roman"/>
        </w:rPr>
      </w:pPr>
      <w:r w:rsidRPr="00711CE9">
        <w:rPr>
          <w:rFonts w:ascii="Times New Roman" w:hAnsi="Times New Roman" w:cs="Times New Roman"/>
        </w:rPr>
        <w:t>413 14 Göteborg</w:t>
      </w:r>
    </w:p>
    <w:p w14:paraId="25EB70C4" w14:textId="1BF31F96" w:rsidR="00E86E2F" w:rsidRPr="00711CE9" w:rsidRDefault="006D2273" w:rsidP="00E86E2F">
      <w:pPr>
        <w:rPr>
          <w:rFonts w:ascii="Times New Roman" w:hAnsi="Times New Roman" w:cs="Times New Roman"/>
        </w:rPr>
      </w:pPr>
      <w:hyperlink r:id="rId8" w:history="1">
        <w:r w:rsidR="00E86E2F" w:rsidRPr="00711CE9">
          <w:rPr>
            <w:rStyle w:val="Hyperlink"/>
            <w:rFonts w:ascii="Times New Roman" w:hAnsi="Times New Roman" w:cs="Times New Roman"/>
          </w:rPr>
          <w:t>mats.lovgren@stoppavastlanken.nu</w:t>
        </w:r>
      </w:hyperlink>
      <w:r w:rsidR="00E86E2F" w:rsidRPr="00711CE9">
        <w:rPr>
          <w:rFonts w:ascii="Times New Roman" w:hAnsi="Times New Roman" w:cs="Times New Roman"/>
        </w:rPr>
        <w:t xml:space="preserve"> </w:t>
      </w:r>
    </w:p>
    <w:p w14:paraId="667E1E91" w14:textId="77777777" w:rsidR="00E86E2F" w:rsidRPr="00711CE9" w:rsidRDefault="00E86E2F">
      <w:pPr>
        <w:rPr>
          <w:rFonts w:ascii="Times New Roman" w:hAnsi="Times New Roman" w:cs="Times New Roman"/>
        </w:rPr>
      </w:pPr>
    </w:p>
    <w:p w14:paraId="7FFCBCA5" w14:textId="1DDE0C84" w:rsidR="00E86E2F" w:rsidRPr="00711CE9" w:rsidRDefault="00E86E2F" w:rsidP="00E86E2F">
      <w:pPr>
        <w:rPr>
          <w:rFonts w:ascii="Times New Roman" w:hAnsi="Times New Roman" w:cs="Times New Roman"/>
        </w:rPr>
      </w:pPr>
      <w:r w:rsidRPr="00711CE9">
        <w:rPr>
          <w:rFonts w:ascii="Times New Roman" w:hAnsi="Times New Roman" w:cs="Times New Roman"/>
        </w:rPr>
        <w:t>Järnvägsfrämjandet</w:t>
      </w:r>
    </w:p>
    <w:p w14:paraId="6A92E01E" w14:textId="4525E38F" w:rsidR="00E86E2F" w:rsidRPr="00711CE9" w:rsidRDefault="00E86E2F" w:rsidP="00E86E2F">
      <w:pPr>
        <w:rPr>
          <w:rFonts w:ascii="Times New Roman" w:hAnsi="Times New Roman" w:cs="Times New Roman"/>
        </w:rPr>
      </w:pPr>
      <w:r w:rsidRPr="00711CE9">
        <w:rPr>
          <w:rFonts w:ascii="Times New Roman" w:hAnsi="Times New Roman" w:cs="Times New Roman"/>
        </w:rPr>
        <w:t>Riksordförande, Hans Sternlycke</w:t>
      </w:r>
    </w:p>
    <w:p w14:paraId="1FACD9A2" w14:textId="1B7F3128" w:rsidR="00E86E2F" w:rsidRPr="00711CE9" w:rsidRDefault="00E86E2F" w:rsidP="00E86E2F">
      <w:pPr>
        <w:rPr>
          <w:rFonts w:ascii="Times New Roman" w:hAnsi="Times New Roman" w:cs="Times New Roman"/>
        </w:rPr>
      </w:pPr>
      <w:r w:rsidRPr="00711CE9">
        <w:rPr>
          <w:rFonts w:ascii="Times New Roman" w:hAnsi="Times New Roman" w:cs="Times New Roman"/>
        </w:rPr>
        <w:t>Fässbergsgatan 8</w:t>
      </w:r>
    </w:p>
    <w:p w14:paraId="798D7C88" w14:textId="521C1920" w:rsidR="00E86E2F" w:rsidRPr="00711CE9" w:rsidRDefault="00E86E2F" w:rsidP="00E86E2F">
      <w:pPr>
        <w:rPr>
          <w:rFonts w:ascii="Times New Roman" w:hAnsi="Times New Roman" w:cs="Times New Roman"/>
        </w:rPr>
      </w:pPr>
      <w:r w:rsidRPr="00711CE9">
        <w:rPr>
          <w:rFonts w:ascii="Times New Roman" w:hAnsi="Times New Roman" w:cs="Times New Roman"/>
        </w:rPr>
        <w:t>431 69 Möndal</w:t>
      </w:r>
    </w:p>
    <w:p w14:paraId="43EF65AB" w14:textId="685D2A2C" w:rsidR="00E86E2F" w:rsidRPr="00711CE9" w:rsidRDefault="006D2273" w:rsidP="00E86E2F">
      <w:pPr>
        <w:rPr>
          <w:rFonts w:ascii="Times New Roman" w:hAnsi="Times New Roman" w:cs="Times New Roman"/>
        </w:rPr>
      </w:pPr>
      <w:hyperlink r:id="rId9" w:history="1">
        <w:r w:rsidR="00E86E2F" w:rsidRPr="00711CE9">
          <w:rPr>
            <w:rStyle w:val="Hyperlink"/>
            <w:rFonts w:ascii="Times New Roman" w:hAnsi="Times New Roman" w:cs="Times New Roman"/>
          </w:rPr>
          <w:t>hans.sternlycke@netatonce.net</w:t>
        </w:r>
      </w:hyperlink>
      <w:r w:rsidR="00E86E2F" w:rsidRPr="00711CE9">
        <w:rPr>
          <w:rFonts w:ascii="Times New Roman" w:hAnsi="Times New Roman" w:cs="Times New Roman"/>
        </w:rPr>
        <w:t xml:space="preserve"> </w:t>
      </w:r>
    </w:p>
    <w:p w14:paraId="3CC083E8" w14:textId="77777777" w:rsidR="00E86E2F" w:rsidRPr="00711CE9" w:rsidRDefault="00E86E2F" w:rsidP="00E86E2F">
      <w:pPr>
        <w:rPr>
          <w:rFonts w:ascii="Times New Roman" w:hAnsi="Times New Roman" w:cs="Times New Roman"/>
        </w:rPr>
      </w:pPr>
    </w:p>
    <w:p w14:paraId="4C93C97F" w14:textId="77777777" w:rsidR="007E66DD" w:rsidRPr="00711CE9" w:rsidRDefault="007E66DD" w:rsidP="007E66DD">
      <w:pPr>
        <w:spacing w:line="480" w:lineRule="auto"/>
        <w:rPr>
          <w:rFonts w:ascii="Times New Roman" w:hAnsi="Times New Roman" w:cs="Times New Roman"/>
        </w:rPr>
      </w:pPr>
    </w:p>
    <w:sectPr w:rsidR="007E66DD" w:rsidRPr="00711CE9" w:rsidSect="00A82A5F">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8395E" w14:textId="77777777" w:rsidR="006D2273" w:rsidRDefault="006D2273" w:rsidP="008870AB">
      <w:r>
        <w:separator/>
      </w:r>
    </w:p>
  </w:endnote>
  <w:endnote w:type="continuationSeparator" w:id="0">
    <w:p w14:paraId="6EC456E1" w14:textId="77777777" w:rsidR="006D2273" w:rsidRDefault="006D2273" w:rsidP="0088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8539C" w14:textId="77777777" w:rsidR="0093326D" w:rsidRDefault="0093326D" w:rsidP="00684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FF889B" w14:textId="77777777" w:rsidR="0093326D" w:rsidRDefault="0093326D" w:rsidP="008870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4BA84" w14:textId="77777777" w:rsidR="0093326D" w:rsidRDefault="0093326D" w:rsidP="00684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683B">
      <w:rPr>
        <w:rStyle w:val="PageNumber"/>
        <w:noProof/>
      </w:rPr>
      <w:t>1</w:t>
    </w:r>
    <w:r>
      <w:rPr>
        <w:rStyle w:val="PageNumber"/>
      </w:rPr>
      <w:fldChar w:fldCharType="end"/>
    </w:r>
  </w:p>
  <w:p w14:paraId="65D24DEF" w14:textId="77777777" w:rsidR="0093326D" w:rsidRDefault="0093326D" w:rsidP="008870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755A" w14:textId="77777777" w:rsidR="006D2273" w:rsidRDefault="006D2273" w:rsidP="008870AB">
      <w:r>
        <w:separator/>
      </w:r>
    </w:p>
  </w:footnote>
  <w:footnote w:type="continuationSeparator" w:id="0">
    <w:p w14:paraId="4A69E15B" w14:textId="77777777" w:rsidR="006D2273" w:rsidRDefault="006D2273" w:rsidP="00887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F9"/>
    <w:rsid w:val="00270E3C"/>
    <w:rsid w:val="002A2132"/>
    <w:rsid w:val="002A71D7"/>
    <w:rsid w:val="003132CA"/>
    <w:rsid w:val="0032004F"/>
    <w:rsid w:val="0039482C"/>
    <w:rsid w:val="003C0AFD"/>
    <w:rsid w:val="00410D37"/>
    <w:rsid w:val="00425ACC"/>
    <w:rsid w:val="00436D0D"/>
    <w:rsid w:val="00462780"/>
    <w:rsid w:val="0046683B"/>
    <w:rsid w:val="004B1EFD"/>
    <w:rsid w:val="004B3288"/>
    <w:rsid w:val="004F712B"/>
    <w:rsid w:val="005665E8"/>
    <w:rsid w:val="0059386A"/>
    <w:rsid w:val="005B19E7"/>
    <w:rsid w:val="0065740F"/>
    <w:rsid w:val="006840FB"/>
    <w:rsid w:val="006C5C77"/>
    <w:rsid w:val="006D2273"/>
    <w:rsid w:val="006E1FA9"/>
    <w:rsid w:val="006E3057"/>
    <w:rsid w:val="00711CE9"/>
    <w:rsid w:val="007137F9"/>
    <w:rsid w:val="007450E6"/>
    <w:rsid w:val="00752931"/>
    <w:rsid w:val="00752C72"/>
    <w:rsid w:val="007610A6"/>
    <w:rsid w:val="007636C8"/>
    <w:rsid w:val="00791ACD"/>
    <w:rsid w:val="007B47EA"/>
    <w:rsid w:val="007E66DD"/>
    <w:rsid w:val="00833E9C"/>
    <w:rsid w:val="00837004"/>
    <w:rsid w:val="00860EBB"/>
    <w:rsid w:val="008870AB"/>
    <w:rsid w:val="008C256A"/>
    <w:rsid w:val="008D6434"/>
    <w:rsid w:val="00903D3E"/>
    <w:rsid w:val="0093326D"/>
    <w:rsid w:val="009B168B"/>
    <w:rsid w:val="009B3C2D"/>
    <w:rsid w:val="00A415C2"/>
    <w:rsid w:val="00A82A5F"/>
    <w:rsid w:val="00C9764E"/>
    <w:rsid w:val="00CC4F46"/>
    <w:rsid w:val="00CE4ABB"/>
    <w:rsid w:val="00CF1F9A"/>
    <w:rsid w:val="00D16EA9"/>
    <w:rsid w:val="00D70526"/>
    <w:rsid w:val="00DD6D86"/>
    <w:rsid w:val="00DE28BD"/>
    <w:rsid w:val="00E551A4"/>
    <w:rsid w:val="00E6082E"/>
    <w:rsid w:val="00E84F8A"/>
    <w:rsid w:val="00E86E2F"/>
    <w:rsid w:val="00EE433B"/>
    <w:rsid w:val="00F00E69"/>
    <w:rsid w:val="00F03119"/>
    <w:rsid w:val="00F2317C"/>
    <w:rsid w:val="00F56E1A"/>
    <w:rsid w:val="00F70D97"/>
    <w:rsid w:val="00FC328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C4F63"/>
  <w14:defaultImageDpi w14:val="300"/>
  <w15:docId w15:val="{760CB8F5-6371-4E97-ACAC-45E950E6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6DD"/>
    <w:rPr>
      <w:color w:val="0000FF" w:themeColor="hyperlink"/>
      <w:u w:val="single"/>
    </w:rPr>
  </w:style>
  <w:style w:type="character" w:styleId="FollowedHyperlink">
    <w:name w:val="FollowedHyperlink"/>
    <w:basedOn w:val="DefaultParagraphFont"/>
    <w:uiPriority w:val="99"/>
    <w:semiHidden/>
    <w:unhideWhenUsed/>
    <w:rsid w:val="007E66DD"/>
    <w:rPr>
      <w:color w:val="800080" w:themeColor="followedHyperlink"/>
      <w:u w:val="single"/>
    </w:rPr>
  </w:style>
  <w:style w:type="paragraph" w:styleId="Footer">
    <w:name w:val="footer"/>
    <w:basedOn w:val="Normal"/>
    <w:link w:val="FooterChar"/>
    <w:uiPriority w:val="99"/>
    <w:unhideWhenUsed/>
    <w:rsid w:val="008870AB"/>
    <w:pPr>
      <w:tabs>
        <w:tab w:val="center" w:pos="4536"/>
        <w:tab w:val="right" w:pos="9072"/>
      </w:tabs>
    </w:pPr>
  </w:style>
  <w:style w:type="character" w:customStyle="1" w:styleId="FooterChar">
    <w:name w:val="Footer Char"/>
    <w:basedOn w:val="DefaultParagraphFont"/>
    <w:link w:val="Footer"/>
    <w:uiPriority w:val="99"/>
    <w:rsid w:val="008870AB"/>
  </w:style>
  <w:style w:type="character" w:styleId="PageNumber">
    <w:name w:val="page number"/>
    <w:basedOn w:val="DefaultParagraphFont"/>
    <w:uiPriority w:val="99"/>
    <w:semiHidden/>
    <w:unhideWhenUsed/>
    <w:rsid w:val="00887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lovgren@stoppavastlanken.n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dplangoteborg@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sson-peter@bredband.net"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hans.sternlycke@netatonce.n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Danielsson</dc:creator>
  <cp:keywords/>
  <dc:description/>
  <cp:lastModifiedBy>Anita Beckman</cp:lastModifiedBy>
  <cp:revision>2</cp:revision>
  <cp:lastPrinted>2016-02-05T09:43:00Z</cp:lastPrinted>
  <dcterms:created xsi:type="dcterms:W3CDTF">2016-02-08T13:47:00Z</dcterms:created>
  <dcterms:modified xsi:type="dcterms:W3CDTF">2016-02-08T13:47:00Z</dcterms:modified>
</cp:coreProperties>
</file>